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</w:p>
    <w:p>
      <w:pPr>
        <w:spacing w:line="360" w:lineRule="exact"/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南宁市第二批历史建筑保护名录</w:t>
      </w:r>
      <w:bookmarkEnd w:id="0"/>
    </w:p>
    <w:tbl>
      <w:tblPr>
        <w:tblStyle w:val="2"/>
        <w:tblW w:w="52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54"/>
        <w:gridCol w:w="1659"/>
        <w:gridCol w:w="1097"/>
        <w:gridCol w:w="2921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建筑年代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南宁(历)-47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共和路南段骑楼建筑群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青秀区共和路34号、36号、38号、40号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传统骑楼与现代风格相结合的民居建筑代表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南宁(历)-48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共和路37号骑楼建筑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青秀区共和路37号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传统骑楼与现代风格相结合的民居建筑代表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南宁(历)-49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共和路北段骑楼建筑群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青秀区共和路41号、43号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传统骑楼与现代风格相结合的民居建筑代表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中山路东侧骑楼建筑群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青秀区中山路194号、196号、198号、200号、206号、208号、210号、212号、214号、216号、218号、220号、222号、224号、226号、226-2号、228号、230号、232号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传统骑楼与现代风格相结合的民居建筑代表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南宁(历)-51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中山路西侧骑楼建筑群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青秀区中山路237-1号、237-2号、237号、239号、241号、243号、245号、247号、249号、251号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传统骑楼与现代风格相结合的民居建筑代表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南宁(历)-52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民族路中段民居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1950年代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青秀区民族路42号、44号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1950年代典型临街民居的代表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南宁(历)-53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烈士陵园群雕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1961年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兴宁区长</w:t>
            </w:r>
            <w:r>
              <w:rPr>
                <w:rFonts w:eastAsia="宋体"/>
                <w:color w:val="000000"/>
                <w:sz w:val="21"/>
                <w:szCs w:val="21"/>
              </w:rPr>
              <w:t>堽</w:t>
            </w:r>
            <w:r>
              <w:rPr>
                <w:color w:val="000000"/>
                <w:sz w:val="21"/>
                <w:szCs w:val="21"/>
              </w:rPr>
              <w:t>路256号烈士陵园内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反映了广西各个革命时期的无名英雄烈士形象，是具有爱国主义教育和革命纪念意义的建筑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南宁(历)-54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同仁村粮仓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1960年代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兴宁区三塘镇同仁村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1960年代建造，典型战备粮库建筑的代表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南宁(历)-55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三孔月桥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1955年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兴宁区人民公园内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建于1950年代，具有岭南园林建筑风貌的景观建筑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南宁(历)-56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九曲桥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1955年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兴宁区人民公园内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建于1950年代，具有岭南园林建筑风貌的景观建筑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湖心亭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1955年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兴宁区人民公园内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建于1950年代，具有岭南园林建筑风貌的景观建筑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城隍庙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始建于北宋，2017年6月重建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兴宁区银狮巷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始建于北宋，代表性传统坛庙建筑，是目前全国为数不多的府制城隍庙之一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南宁(历)-59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兴宁路南段骑楼建筑群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兴宁路39号、41号、43号、45号、47号、49号、51号、53号、55号、57号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始建于民国的骑楼建筑群代表，是南宁市保存最完整和最具地方特色的骑楼楼群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兴宁路中段骑楼建筑群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兴宁路63号、65号、67号、69号、71号、73号、75号、77号、79号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始建于民国的骑楼建筑群代表，是南宁市保存最完整和最具地方特色的骑楼楼群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南宁(历)-61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兴宁路北段骑楼建筑群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兴宁路81号、83号、87号、89号、91号、95号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始建于民国的骑楼建筑群代表，是南宁市保存最完整和最具地方特色的骑楼楼群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民生路中段骑楼建筑群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兴宁区民生路103号、105号、107号、107-1号、109号、111号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始建于民国的骑楼建筑群代表，是南宁市保存最完整和最具地方特色的骑楼楼群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民生路西段骑楼建筑群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兴宁区民生路117号、123号、125号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始建于民国的骑楼建筑群代表，是南宁市保存最完整和最具地方特色的骑楼楼群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南宁百货大楼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1955年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兴宁区朝阳路39号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始建于1950年代的大型商业建筑的代表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二冬坡高寨上阁黄氏厅邸及阁楼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二冬坡高寨下阁黄氏厅邸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二冬石大门黄氏厅邸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南宁(历)-6</w:t>
            </w: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二冬三角市黄氏厅邸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</w:t>
            </w:r>
            <w:r>
              <w:rPr>
                <w:rFonts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二冬八角门楼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始建于清代，中原建筑风格与岭南建筑风格相结合的民居建筑代表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开村二冬北井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清代南宁乡村地区水井建筑的代表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五冬山九房黄氏厅邸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二冬元宪黄氏厅邸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二冬二房黄氏厅邸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始建于清代的岭南厅邸民居建筑的代表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二冬头房楼屋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江南区沙井街道办三津村二冬坡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八冬二房三代举人屋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江南区沙井街道办三津村八冬坡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八冬三房花井屋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江南区沙井街道办三津村八冬坡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始建于清代的岭南民居建筑的代表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古思朗灵大王庙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始于南宋，1985年重建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江南区那洪街道古思村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代表性传统坛庙宗祠建筑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南宁(历)-7</w:t>
            </w: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黄屋坡民居建筑群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西乡塘区石埠街道下灵村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始建于清末的典型传统民居建筑代表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</w:t>
            </w:r>
            <w:r>
              <w:rPr>
                <w:rFonts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丘屋坡民居建筑群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西乡塘区石埠街道上灵村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始建于清末的典型传统民居建筑代表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广西大学红楼群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1954年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西乡塘区大学东路100号广西大学内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红楼建筑的代表，是中越友谊的重要见证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</w:t>
            </w:r>
            <w:r>
              <w:rPr>
                <w:rFonts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广西华侨学校教学大楼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1960年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西乡塘区清川大道1号广西华侨学校内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体现广西华侨文化历史的代表性建筑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广西民族大学非通用语言人才培养基地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二十世纪末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西乡塘区大学东路188号广西民族大学内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具有鲜明东南亚风格的代表性教育建筑，是全国首批四所外非通用语种人才培养基地之一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陈东大塘坡中部民居建筑群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西乡塘区陈东村大塘坡中部（宋氏民居南侧）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陈东大塘坡南侧民居建筑群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西乡塘区陈东村大塘坡南侧（花婆庙东北侧）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陈东岭头坡中部民居建筑群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西乡塘区陈东村岭头坡中部（陈氏祖屋南侧）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陈东岭头坡南侧民居建筑群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西乡塘区陈东村岭头坡南侧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陈西岭头坡北侧民居建筑群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西乡塘区陈西村岭头坡北侧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南宁(历)-8</w:t>
            </w: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陈西岭头坡中部民居建筑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西乡塘区陈西村岭头坡中部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</w:t>
            </w:r>
            <w:r>
              <w:rPr>
                <w:rFonts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陈西岭头坡南侧民居建筑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西乡塘区陈西村岭头坡南侧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中心城区内始建于清末的代表性传统民居建筑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上团坡卢氏民居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西乡塘区金陵镇龙达村上团坡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代表性民居建筑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上团坡李氏民居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西乡塘区金陵镇龙达村上团坡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代表性民居建筑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定内坡邓氏民居群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西乡塘区坛洛镇朱湖村定内坡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清代传统民居代表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汉林街骑楼建筑群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邕宁区蒲庙镇汉林街206号、208号、210号、212号、216号、218号、190号、220号、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始建于民国的骑楼建筑与传统民居建筑结合的代表性建筑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和平街骑楼建筑群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邕宁区蒲庙镇和平一街7、9号，和平二里8号，和平三街8、10、22、26、28、30、32、40、42、44、47号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始建于民国的骑楼建筑与传统民居建筑结合的代表性建筑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胜利街骑楼建筑群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邕宁区蒲庙镇胜利街17号、19号、21号、25号、48号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始建于民国的骑楼建筑与传统民居建筑结合的代表性建筑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长江坡古民居群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邕宁区蒲庙镇仁福村长江坡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始建于清末的地居式壮族传统民居建筑的代表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南宁(历)-9</w:t>
            </w: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那蒙村古民居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清末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邕宁区那楼镇那蒙村那蒙屯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代表性民居建筑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</w:t>
            </w:r>
            <w:r>
              <w:rPr>
                <w:rFonts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坛僚村大寨屋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1970年代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良庆区那马镇坛僚村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反映1970年代“农业学大寨”文化的代表性民居建筑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</w:t>
            </w:r>
            <w:r>
              <w:rPr>
                <w:rFonts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宾阳县南街西—打鱼张巷北历史建筑群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391号、393号、396号、398号、400号、402号、405号、407号、409号、411号、413号、416号、418号、420号、422号、425号、427号、428号、431号、433号、435号、437号、439号、440号、442号、445号、447号、449号、451号、455号、458号、468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宾阳县南街西—打鱼张巷南历史建筑群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315号、317号、319号、321号、323号、326号、328号、330号、333号、335号、337号、340号、341号、342号、343号、345号、347号、349号、351号、352号、353号、356号、358号、360号、361号、363号、366号、370号、372号、376号、378号、380号、382号、385号、388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宾阳县南街西—打铜刘巷北历史建筑群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223号、226号、228号、230号、232号、235号、248号、250号、251号、262号、265号、267号、268号、269号、271号、273号、276号、277号、281号、282号、285号、287号、292号、301号、303号、306号、308号、310号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宾阳县南街西—打铜刘巷南历史建筑群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145号、147号、149号、150号、152号、155号、157号、159号、161号、163号、168号、170号、172号、177号、181号、183号、186号、188号、190号、192号、195号、197号、199号、201号、203号、206号、208号、210号、212号、215号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宾阳县南街东—接龙桥北历史建筑群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377号、379号、381号、383号、386号、387号、389号、390号、392号、395号、397号、399号、401号、403号、406号、408号、410号、412号、415号、417号、419号、421号、423号、426号、428号、430号、432号、436号、438号、441号、443号、446号、448号、450号、452号、453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宾阳县南街东—接龙桥南历史建筑群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318号、320号、322号、325号、327号、329号、331号、332号、336号、338号、346号、348号、350号、357号、359号、362号、365号、367号、368号、369号、371号、373号、375号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宾阳县南街东—南段历史建筑群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宾阳县宾州镇南街</w:t>
            </w:r>
            <w:r>
              <w:rPr>
                <w:sz w:val="21"/>
                <w:szCs w:val="21"/>
              </w:rPr>
              <w:t>146号、148号、151号、153号、156号、158号、160号、162号、165号、167号、169号、171号、173号、176号、178号、180号、182号、185号、187号、191号、196号、198号、200号、202号、205号、207号、209号、211号、213号、216号、217号、218号、220号、222号、225号、227号、231号、233号、236号、238号、240号、242号、245号、247号、249号、252号、255号、257号、259号、261号、263号、266号、270号、272号、275号、280号、283号、286号、288号、290号、291号、293号、296号、298号、300号、302号、305号、307号、309号、311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体现清代商埠临街民居建筑的代表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宾阳县桂西地委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新思思民族中学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（原老职高大院）中学堂1号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反映建国初期县区地方委员办公的代表性建筑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南宁(历)-10</w:t>
            </w: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隆安县仁慈街骑楼建筑群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隆安县雁江镇仁慈街26号、28号、29号、30号、31号、40号、41号、42号、43号、48号、49号、54—79号(其中54、60、69、71号已灭失）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</w:t>
            </w:r>
            <w:r>
              <w:rPr>
                <w:rFonts w:hint="eastAsi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隆安县富兴街骑楼建筑群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隆安县雁江镇富兴街6号、9号、22号、28号、30号、31号、49号、54号、55号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</w:t>
            </w:r>
            <w:r>
              <w:rPr>
                <w:rFonts w:hint="eastAsi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隆安县隆靖街骑楼建筑群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民国时期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隆安县雁江镇隆靖街7号、9号、11号、17号、18号、20号、45号、47号、50号、52号、53号、54号、55号、56号、58号、61号、66号、68号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始建于民国的骑楼建筑群的代表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58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南宁(历)-11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4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七十二道门</w:t>
            </w:r>
          </w:p>
        </w:tc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清代</w:t>
            </w:r>
          </w:p>
        </w:tc>
        <w:tc>
          <w:tcPr>
            <w:tcW w:w="148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武鸣区双桥镇八桥村大伍屯</w:t>
            </w:r>
          </w:p>
        </w:tc>
        <w:tc>
          <w:tcPr>
            <w:tcW w:w="116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始建于清末民初的典型宅院民居建筑代表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871" w:right="124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7606"/>
    <w:rsid w:val="77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2020-12-25T03:31:00Z</dcterms:created>
  <dc:creator>px8</dc:creator>
  <cp:lastModifiedBy>px8</cp:lastModifiedBy>
  <dcterms:modified xsi:type="dcterms:W3CDTF">2020-12-25T03:34:22Z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